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0" w:rsidRDefault="004D4830" w:rsidP="004D4830">
      <w:pPr>
        <w:spacing w:line="360" w:lineRule="auto"/>
        <w:ind w:right="618"/>
        <w:jc w:val="center"/>
        <w:rPr>
          <w:rFonts w:ascii="Garamond" w:hAnsi="Garamond"/>
          <w:b/>
          <w:smallCaps/>
          <w:sz w:val="26"/>
          <w:szCs w:val="26"/>
        </w:rPr>
      </w:pPr>
    </w:p>
    <w:p w:rsidR="00DF5C85" w:rsidRPr="0080727F" w:rsidRDefault="00DF5C85" w:rsidP="004D4830">
      <w:pPr>
        <w:spacing w:line="360" w:lineRule="auto"/>
        <w:ind w:right="618"/>
        <w:jc w:val="center"/>
        <w:rPr>
          <w:rFonts w:ascii="Garamond" w:hAnsi="Garamond"/>
          <w:b/>
          <w:smallCaps/>
          <w:sz w:val="26"/>
          <w:szCs w:val="26"/>
        </w:rPr>
      </w:pPr>
      <w:r w:rsidRPr="0080727F">
        <w:rPr>
          <w:rFonts w:ascii="Garamond" w:hAnsi="Garamond"/>
          <w:b/>
          <w:smallCaps/>
          <w:sz w:val="26"/>
          <w:szCs w:val="26"/>
        </w:rPr>
        <w:t>Procuração “Ad-Judicia”</w:t>
      </w:r>
    </w:p>
    <w:p w:rsidR="00DF5C85" w:rsidRPr="0080727F" w:rsidRDefault="00DF5C85" w:rsidP="004D4830">
      <w:pPr>
        <w:spacing w:line="360" w:lineRule="auto"/>
        <w:ind w:right="618"/>
        <w:jc w:val="both"/>
        <w:rPr>
          <w:rFonts w:ascii="Garamond" w:hAnsi="Garamond"/>
          <w:b/>
          <w:sz w:val="26"/>
          <w:szCs w:val="26"/>
        </w:rPr>
      </w:pPr>
    </w:p>
    <w:p w:rsidR="00DF5C85" w:rsidRPr="0080727F" w:rsidRDefault="00DF5C85" w:rsidP="004D4830">
      <w:pPr>
        <w:tabs>
          <w:tab w:val="left" w:pos="6096"/>
        </w:tabs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  <w:r w:rsidRPr="0080727F">
        <w:rPr>
          <w:rFonts w:ascii="Garamond" w:hAnsi="Garamond"/>
          <w:b/>
          <w:sz w:val="26"/>
          <w:szCs w:val="26"/>
        </w:rPr>
        <w:t>Outorgante</w:t>
      </w:r>
      <w:r w:rsidRPr="0080727F">
        <w:rPr>
          <w:rFonts w:ascii="Garamond" w:hAnsi="Garamond"/>
          <w:sz w:val="26"/>
          <w:szCs w:val="26"/>
        </w:rPr>
        <w:t xml:space="preserve">: </w:t>
      </w:r>
      <w:r w:rsidR="004D4830">
        <w:rPr>
          <w:rFonts w:ascii="Garamond" w:hAnsi="Garamond"/>
          <w:b/>
          <w:smallCaps/>
          <w:sz w:val="26"/>
          <w:szCs w:val="26"/>
        </w:rPr>
        <w:t>Cliente</w:t>
      </w:r>
      <w:r w:rsidR="00EF339B" w:rsidRPr="0080727F">
        <w:rPr>
          <w:rFonts w:ascii="Garamond" w:hAnsi="Garamond"/>
          <w:sz w:val="26"/>
          <w:szCs w:val="26"/>
        </w:rPr>
        <w:t>.</w:t>
      </w:r>
    </w:p>
    <w:p w:rsidR="004D4830" w:rsidRPr="0080727F" w:rsidRDefault="004D4830" w:rsidP="004D4830">
      <w:pPr>
        <w:spacing w:line="360" w:lineRule="auto"/>
        <w:ind w:right="618"/>
        <w:jc w:val="both"/>
        <w:rPr>
          <w:rFonts w:ascii="Garamond" w:hAnsi="Garamond"/>
          <w:b/>
          <w:sz w:val="26"/>
          <w:szCs w:val="26"/>
        </w:rPr>
      </w:pPr>
    </w:p>
    <w:p w:rsidR="00DF5C85" w:rsidRPr="0080727F" w:rsidRDefault="00DF5C85" w:rsidP="004D4830">
      <w:pPr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  <w:r w:rsidRPr="0080727F">
        <w:rPr>
          <w:rFonts w:ascii="Garamond" w:hAnsi="Garamond"/>
          <w:b/>
          <w:sz w:val="26"/>
          <w:szCs w:val="26"/>
        </w:rPr>
        <w:t>Outorgado</w:t>
      </w:r>
      <w:r w:rsidR="002F701C" w:rsidRPr="0080727F">
        <w:rPr>
          <w:rFonts w:ascii="Garamond" w:hAnsi="Garamond"/>
          <w:b/>
          <w:sz w:val="26"/>
          <w:szCs w:val="26"/>
        </w:rPr>
        <w:t>s</w:t>
      </w:r>
      <w:r w:rsidRPr="0080727F">
        <w:rPr>
          <w:rFonts w:ascii="Garamond" w:hAnsi="Garamond"/>
          <w:b/>
          <w:sz w:val="26"/>
          <w:szCs w:val="26"/>
        </w:rPr>
        <w:t xml:space="preserve">: </w:t>
      </w:r>
      <w:r w:rsidR="004D4830">
        <w:rPr>
          <w:rFonts w:ascii="Garamond" w:hAnsi="Garamond"/>
          <w:b/>
          <w:smallCaps/>
          <w:shadow/>
          <w:sz w:val="26"/>
          <w:szCs w:val="26"/>
        </w:rPr>
        <w:t>Advogado</w:t>
      </w:r>
      <w:r w:rsidR="00564A28" w:rsidRPr="0080727F">
        <w:rPr>
          <w:rFonts w:ascii="Garamond" w:hAnsi="Garamond"/>
          <w:sz w:val="26"/>
          <w:szCs w:val="26"/>
        </w:rPr>
        <w:t>,</w:t>
      </w:r>
      <w:r w:rsidR="004D4830">
        <w:rPr>
          <w:rFonts w:ascii="Garamond" w:hAnsi="Garamond"/>
          <w:sz w:val="26"/>
          <w:szCs w:val="26"/>
        </w:rPr>
        <w:t xml:space="preserve"> OAB/XX nº XXXXX, Advogado, OAB/XX nº XXXXX,</w:t>
      </w:r>
      <w:r w:rsidR="00564A28" w:rsidRPr="0080727F">
        <w:rPr>
          <w:rFonts w:ascii="Garamond" w:hAnsi="Garamond"/>
          <w:sz w:val="26"/>
          <w:szCs w:val="26"/>
        </w:rPr>
        <w:t xml:space="preserve"> </w:t>
      </w:r>
      <w:r w:rsidR="004D4830">
        <w:rPr>
          <w:rFonts w:ascii="Garamond" w:hAnsi="Garamond"/>
          <w:sz w:val="26"/>
          <w:szCs w:val="26"/>
        </w:rPr>
        <w:t>ambos</w:t>
      </w:r>
      <w:r w:rsidR="00564A28" w:rsidRPr="0080727F">
        <w:rPr>
          <w:rFonts w:ascii="Garamond" w:hAnsi="Garamond"/>
          <w:sz w:val="26"/>
          <w:szCs w:val="26"/>
        </w:rPr>
        <w:t xml:space="preserve"> com escritório profissional à Rua </w:t>
      </w:r>
      <w:r w:rsidR="004D4830">
        <w:rPr>
          <w:rFonts w:ascii="Garamond" w:hAnsi="Garamond"/>
          <w:sz w:val="26"/>
          <w:szCs w:val="26"/>
        </w:rPr>
        <w:t>XXXXXXX.</w:t>
      </w:r>
    </w:p>
    <w:p w:rsidR="00DF5C85" w:rsidRDefault="00DF5C85" w:rsidP="004D4830">
      <w:pPr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</w:p>
    <w:p w:rsidR="00DF5C85" w:rsidRPr="0080727F" w:rsidRDefault="00DF5C85" w:rsidP="004D4830">
      <w:pPr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  <w:r w:rsidRPr="0080727F">
        <w:rPr>
          <w:rFonts w:ascii="Garamond" w:hAnsi="Garamond"/>
          <w:b/>
          <w:sz w:val="26"/>
          <w:szCs w:val="26"/>
        </w:rPr>
        <w:t>Poderes</w:t>
      </w:r>
      <w:r w:rsidRPr="0080727F">
        <w:rPr>
          <w:rFonts w:ascii="Garamond" w:hAnsi="Garamond"/>
          <w:sz w:val="26"/>
          <w:szCs w:val="26"/>
        </w:rPr>
        <w:t xml:space="preserve">: </w:t>
      </w:r>
      <w:r w:rsidR="00C6736C" w:rsidRPr="0080727F">
        <w:rPr>
          <w:rFonts w:ascii="Garamond" w:hAnsi="Garamond"/>
          <w:sz w:val="26"/>
          <w:szCs w:val="26"/>
        </w:rPr>
        <w:t>Pelo presente instrumento particular de mandato, o outorgante, acima qualificado, nomeia seu bastante procurador o</w:t>
      </w:r>
      <w:r w:rsidR="0080727F">
        <w:rPr>
          <w:rFonts w:ascii="Garamond" w:hAnsi="Garamond"/>
          <w:sz w:val="26"/>
          <w:szCs w:val="26"/>
        </w:rPr>
        <w:t>s</w:t>
      </w:r>
      <w:r w:rsidR="00C6736C" w:rsidRPr="0080727F">
        <w:rPr>
          <w:rFonts w:ascii="Garamond" w:hAnsi="Garamond"/>
          <w:sz w:val="26"/>
          <w:szCs w:val="26"/>
        </w:rPr>
        <w:t xml:space="preserve"> Outorgado</w:t>
      </w:r>
      <w:r w:rsidR="0080727F">
        <w:rPr>
          <w:rFonts w:ascii="Garamond" w:hAnsi="Garamond"/>
          <w:sz w:val="26"/>
          <w:szCs w:val="26"/>
        </w:rPr>
        <w:t>s</w:t>
      </w:r>
      <w:r w:rsidR="00C6736C" w:rsidRPr="0080727F">
        <w:rPr>
          <w:rFonts w:ascii="Garamond" w:hAnsi="Garamond"/>
          <w:sz w:val="26"/>
          <w:szCs w:val="26"/>
        </w:rPr>
        <w:t>, a quem confere</w:t>
      </w:r>
      <w:r w:rsidR="0080727F">
        <w:rPr>
          <w:rFonts w:ascii="Garamond" w:hAnsi="Garamond"/>
          <w:sz w:val="26"/>
          <w:szCs w:val="26"/>
        </w:rPr>
        <w:t>m</w:t>
      </w:r>
      <w:r w:rsidR="00C6736C" w:rsidRPr="0080727F">
        <w:rPr>
          <w:rFonts w:ascii="Garamond" w:hAnsi="Garamond"/>
          <w:sz w:val="26"/>
          <w:szCs w:val="26"/>
        </w:rPr>
        <w:t>, conjunta ou isoladamente, amplos e ilimitados poderes, para o foro em geral, com a cláusula “</w:t>
      </w:r>
      <w:proofErr w:type="spellStart"/>
      <w:r w:rsidR="00C6736C" w:rsidRPr="0080727F">
        <w:rPr>
          <w:rFonts w:ascii="Garamond" w:hAnsi="Garamond"/>
          <w:sz w:val="26"/>
          <w:szCs w:val="26"/>
        </w:rPr>
        <w:t>ad-judicia</w:t>
      </w:r>
      <w:proofErr w:type="spellEnd"/>
      <w:r w:rsidR="00C6736C" w:rsidRPr="0080727F">
        <w:rPr>
          <w:rFonts w:ascii="Garamond" w:hAnsi="Garamond"/>
          <w:sz w:val="26"/>
          <w:szCs w:val="26"/>
        </w:rPr>
        <w:t>”, a fim de que possa</w:t>
      </w:r>
      <w:r w:rsidR="0080727F">
        <w:rPr>
          <w:rFonts w:ascii="Garamond" w:hAnsi="Garamond"/>
          <w:sz w:val="26"/>
          <w:szCs w:val="26"/>
        </w:rPr>
        <w:t>m</w:t>
      </w:r>
      <w:r w:rsidR="00C6736C" w:rsidRPr="0080727F">
        <w:rPr>
          <w:rFonts w:ascii="Garamond" w:hAnsi="Garamond"/>
          <w:sz w:val="26"/>
          <w:szCs w:val="26"/>
        </w:rPr>
        <w:t xml:space="preserve"> defender os interesses e direitos do</w:t>
      </w:r>
      <w:r w:rsidR="008048A3">
        <w:rPr>
          <w:rFonts w:ascii="Garamond" w:hAnsi="Garamond"/>
          <w:sz w:val="26"/>
          <w:szCs w:val="26"/>
        </w:rPr>
        <w:t xml:space="preserve"> </w:t>
      </w:r>
      <w:r w:rsidR="00C6736C" w:rsidRPr="0080727F">
        <w:rPr>
          <w:rFonts w:ascii="Garamond" w:hAnsi="Garamond"/>
          <w:sz w:val="26"/>
          <w:szCs w:val="26"/>
        </w:rPr>
        <w:t xml:space="preserve">Outorgante perante qualquer Juízo, Instância ou Tribunal, repartição pública, autarquia ou entidade para-estatal, podendo propor, contra quem de direito, as ações competentes, nas quais o outorgante seja </w:t>
      </w:r>
      <w:r w:rsidR="008048A3">
        <w:rPr>
          <w:rFonts w:ascii="Garamond" w:hAnsi="Garamond"/>
          <w:sz w:val="26"/>
          <w:szCs w:val="26"/>
        </w:rPr>
        <w:t>autor</w:t>
      </w:r>
      <w:r w:rsidR="00C6736C" w:rsidRPr="0080727F">
        <w:rPr>
          <w:rFonts w:ascii="Garamond" w:hAnsi="Garamond"/>
          <w:sz w:val="26"/>
          <w:szCs w:val="26"/>
        </w:rPr>
        <w:t>, assistente, requerente ou de qualquer modo interessado; defendendo-o, em qualquer ação, em que o outorgante for autor, réu, assistente</w:t>
      </w:r>
      <w:r w:rsidR="008048A3">
        <w:rPr>
          <w:rFonts w:ascii="Garamond" w:hAnsi="Garamond"/>
          <w:sz w:val="26"/>
          <w:szCs w:val="26"/>
        </w:rPr>
        <w:t>, requerido</w:t>
      </w:r>
      <w:r w:rsidR="00C6736C" w:rsidRPr="0080727F">
        <w:rPr>
          <w:rFonts w:ascii="Garamond" w:hAnsi="Garamond"/>
          <w:sz w:val="26"/>
          <w:szCs w:val="26"/>
        </w:rPr>
        <w:t>, ou de qualquer modo interessado; podendo reclamar, conciliar, desistir, transigir, fazer acordo, recorrer, receber e dar quitação, confessar, firmar compromisso, prestar declaração, prestar caução, arrematar, adjudicar, retirar alvarás junto aos Cartórios, levantar alvarás junto a agências bancárias, podendo assinar os termos competentes para tais fins, inclusive substabelecer</w:t>
      </w:r>
      <w:r w:rsidR="0080727F">
        <w:rPr>
          <w:rFonts w:ascii="Garamond" w:hAnsi="Garamond"/>
          <w:sz w:val="26"/>
          <w:szCs w:val="26"/>
        </w:rPr>
        <w:t xml:space="preserve"> com ou sem reservas de poderes; e, especificamente, para ingressarem com ação judicial em face de </w:t>
      </w:r>
      <w:r w:rsidR="004D4830">
        <w:rPr>
          <w:rFonts w:ascii="Garamond" w:hAnsi="Garamond"/>
          <w:b/>
          <w:smallCaps/>
          <w:shadow/>
          <w:sz w:val="26"/>
          <w:szCs w:val="26"/>
        </w:rPr>
        <w:t>Fulano</w:t>
      </w:r>
      <w:r w:rsidR="0080727F">
        <w:rPr>
          <w:rFonts w:ascii="Garamond" w:hAnsi="Garamond"/>
          <w:smallCaps/>
          <w:shadow/>
          <w:sz w:val="26"/>
          <w:szCs w:val="26"/>
        </w:rPr>
        <w:t xml:space="preserve">, </w:t>
      </w:r>
      <w:r w:rsidR="0080727F">
        <w:rPr>
          <w:rFonts w:ascii="Garamond" w:hAnsi="Garamond"/>
          <w:shadow/>
          <w:sz w:val="26"/>
          <w:szCs w:val="26"/>
        </w:rPr>
        <w:t xml:space="preserve">em razão de </w:t>
      </w:r>
      <w:r w:rsidR="004D4830">
        <w:rPr>
          <w:rFonts w:ascii="Garamond" w:hAnsi="Garamond"/>
          <w:shadow/>
          <w:sz w:val="26"/>
          <w:szCs w:val="26"/>
        </w:rPr>
        <w:t>XXX, ocorrido em XXXX</w:t>
      </w:r>
    </w:p>
    <w:p w:rsidR="004D4830" w:rsidRPr="0080727F" w:rsidRDefault="004D4830" w:rsidP="004D4830">
      <w:pPr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</w:p>
    <w:p w:rsidR="00DF5C85" w:rsidRPr="0080727F" w:rsidRDefault="00DF5C85" w:rsidP="004D4830">
      <w:pPr>
        <w:spacing w:line="360" w:lineRule="auto"/>
        <w:ind w:right="618" w:firstLine="1701"/>
        <w:jc w:val="both"/>
        <w:rPr>
          <w:rFonts w:ascii="Garamond" w:hAnsi="Garamond"/>
          <w:sz w:val="26"/>
          <w:szCs w:val="26"/>
        </w:rPr>
      </w:pPr>
      <w:r w:rsidRPr="0080727F">
        <w:rPr>
          <w:rFonts w:ascii="Garamond" w:hAnsi="Garamond"/>
          <w:sz w:val="26"/>
          <w:szCs w:val="26"/>
        </w:rPr>
        <w:t xml:space="preserve">Campo Grande, MS, </w:t>
      </w:r>
      <w:r w:rsidR="004D4830">
        <w:rPr>
          <w:rFonts w:ascii="Garamond" w:hAnsi="Garamond"/>
          <w:sz w:val="26"/>
          <w:szCs w:val="26"/>
        </w:rPr>
        <w:t>__ de março de 20xx</w:t>
      </w:r>
      <w:r w:rsidRPr="0080727F">
        <w:rPr>
          <w:rFonts w:ascii="Garamond" w:hAnsi="Garamond"/>
          <w:sz w:val="26"/>
          <w:szCs w:val="26"/>
        </w:rPr>
        <w:t>.</w:t>
      </w:r>
    </w:p>
    <w:p w:rsidR="00DF5C85" w:rsidRPr="0080727F" w:rsidRDefault="00DF5C85" w:rsidP="004D4830">
      <w:pPr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</w:p>
    <w:p w:rsidR="00DF5C85" w:rsidRPr="0080727F" w:rsidRDefault="00DF5C85" w:rsidP="004D4830">
      <w:pPr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DE78FA" w:rsidRPr="0080727F" w:rsidRDefault="00DE78FA" w:rsidP="004D4830">
      <w:pPr>
        <w:spacing w:line="360" w:lineRule="auto"/>
        <w:ind w:right="618"/>
        <w:jc w:val="center"/>
        <w:rPr>
          <w:rFonts w:ascii="Garamond" w:hAnsi="Garamond"/>
          <w:b/>
          <w:smallCaps/>
          <w:sz w:val="26"/>
          <w:szCs w:val="26"/>
        </w:rPr>
      </w:pPr>
      <w:r w:rsidRPr="0080727F">
        <w:rPr>
          <w:rFonts w:ascii="Garamond" w:hAnsi="Garamond"/>
          <w:b/>
          <w:smallCaps/>
          <w:sz w:val="26"/>
          <w:szCs w:val="26"/>
        </w:rPr>
        <w:t>_______________________________________</w:t>
      </w:r>
    </w:p>
    <w:p w:rsidR="00DE78FA" w:rsidRPr="0080727F" w:rsidRDefault="004D4830" w:rsidP="004D4830">
      <w:pPr>
        <w:spacing w:line="360" w:lineRule="auto"/>
        <w:ind w:right="618"/>
        <w:jc w:val="center"/>
        <w:rPr>
          <w:rFonts w:ascii="Garamond" w:hAnsi="Garamond"/>
          <w:b/>
          <w:smallCaps/>
          <w:shadow/>
          <w:sz w:val="26"/>
          <w:szCs w:val="26"/>
        </w:rPr>
      </w:pPr>
      <w:r>
        <w:rPr>
          <w:rFonts w:ascii="Garamond" w:hAnsi="Garamond"/>
          <w:b/>
          <w:smallCaps/>
          <w:shadow/>
          <w:sz w:val="26"/>
          <w:szCs w:val="26"/>
        </w:rPr>
        <w:lastRenderedPageBreak/>
        <w:t>Nome do Cliente</w:t>
      </w:r>
    </w:p>
    <w:p w:rsidR="0080727F" w:rsidRPr="0080727F" w:rsidRDefault="0080727F" w:rsidP="004D4830">
      <w:pPr>
        <w:spacing w:line="360" w:lineRule="auto"/>
        <w:ind w:right="618"/>
        <w:jc w:val="center"/>
        <w:rPr>
          <w:rFonts w:ascii="Garamond" w:hAnsi="Garamond"/>
          <w:b/>
          <w:smallCaps/>
          <w:sz w:val="26"/>
          <w:szCs w:val="26"/>
        </w:rPr>
      </w:pPr>
    </w:p>
    <w:p w:rsidR="0080727F" w:rsidRPr="0080727F" w:rsidRDefault="0080727F" w:rsidP="004D4830">
      <w:pPr>
        <w:spacing w:line="360" w:lineRule="auto"/>
        <w:ind w:right="618"/>
        <w:jc w:val="both"/>
        <w:rPr>
          <w:rFonts w:ascii="Garamond" w:hAnsi="Garamond"/>
          <w:sz w:val="26"/>
          <w:szCs w:val="26"/>
        </w:rPr>
      </w:pPr>
    </w:p>
    <w:sectPr w:rsidR="0080727F" w:rsidRPr="0080727F" w:rsidSect="006272D0">
      <w:headerReference w:type="default" r:id="rId6"/>
      <w:footerReference w:type="even" r:id="rId7"/>
      <w:footerReference w:type="default" r:id="rId8"/>
      <w:pgSz w:w="11907" w:h="16840" w:code="9"/>
      <w:pgMar w:top="1418" w:right="851" w:bottom="1134" w:left="1985" w:header="73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AE" w:rsidRDefault="00DC7EAE">
      <w:r>
        <w:separator/>
      </w:r>
    </w:p>
  </w:endnote>
  <w:endnote w:type="continuationSeparator" w:id="0">
    <w:p w:rsidR="00DC7EAE" w:rsidRDefault="00DC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85" w:rsidRDefault="00DF5C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DF5C85" w:rsidRDefault="00DF5C8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F" w:rsidRPr="004D4830" w:rsidRDefault="0080727F" w:rsidP="004D4830">
    <w:pPr>
      <w:pStyle w:val="Rodap"/>
      <w:jc w:val="center"/>
      <w:rPr>
        <w:rFonts w:ascii="GoudyOlSt BT" w:hAnsi="GoudyOlSt BT"/>
        <w:sz w:val="16"/>
        <w:szCs w:val="24"/>
      </w:rPr>
    </w:pPr>
    <w:r w:rsidRPr="004D4830">
      <w:rPr>
        <w:rFonts w:ascii="GoudyOlSt BT" w:hAnsi="GoudyOlSt BT"/>
        <w:noProof/>
        <w:sz w:val="16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7.7pt;margin-top:7.1pt;width:420.75pt;height:.05pt;z-index:251658240" o:connectortype="straight" strokecolor="#5a3206" strokeweight="1.5pt">
          <v:shadow type="perspective" color="#7f7f7f" offset="1pt" offset2="-3pt"/>
        </v:shape>
      </w:pict>
    </w:r>
  </w:p>
  <w:p w:rsidR="0080727F" w:rsidRPr="004D4830" w:rsidRDefault="004D4830" w:rsidP="004D4830">
    <w:pPr>
      <w:pStyle w:val="Rodap"/>
      <w:jc w:val="center"/>
      <w:rPr>
        <w:rFonts w:ascii="Georgia" w:hAnsi="Georgia"/>
        <w:shadow/>
        <w:sz w:val="16"/>
        <w:szCs w:val="24"/>
      </w:rPr>
    </w:pPr>
    <w:r w:rsidRPr="004D4830">
      <w:rPr>
        <w:rFonts w:ascii="Georgia" w:hAnsi="Georgia"/>
        <w:shadow/>
        <w:sz w:val="16"/>
        <w:szCs w:val="24"/>
      </w:rPr>
      <w:t>Cidade</w:t>
    </w:r>
    <w:r w:rsidR="0080727F" w:rsidRPr="004D4830">
      <w:rPr>
        <w:rFonts w:ascii="Georgia" w:hAnsi="Georgia"/>
        <w:shadow/>
        <w:sz w:val="16"/>
        <w:szCs w:val="24"/>
      </w:rPr>
      <w:t xml:space="preserve"> </w:t>
    </w:r>
    <w:r w:rsidR="0080727F" w:rsidRPr="004D4830">
      <w:rPr>
        <w:rFonts w:ascii="Georgia" w:hAnsi="Georgia"/>
        <w:shadow/>
        <w:color w:val="5A3206"/>
        <w:sz w:val="16"/>
        <w:szCs w:val="24"/>
      </w:rPr>
      <w:t>•</w:t>
    </w:r>
    <w:r w:rsidR="0080727F" w:rsidRPr="004D4830">
      <w:rPr>
        <w:rFonts w:ascii="Georgia" w:hAnsi="Georgia"/>
        <w:shadow/>
        <w:sz w:val="16"/>
        <w:szCs w:val="24"/>
      </w:rPr>
      <w:t xml:space="preserve"> Rua </w:t>
    </w:r>
    <w:r w:rsidRPr="004D4830">
      <w:rPr>
        <w:rFonts w:ascii="Georgia" w:hAnsi="Georgia"/>
        <w:shadow/>
        <w:sz w:val="16"/>
        <w:szCs w:val="24"/>
      </w:rPr>
      <w:t>XXXXXX</w:t>
    </w:r>
    <w:r w:rsidR="0080727F" w:rsidRPr="004D4830">
      <w:rPr>
        <w:rFonts w:ascii="Georgia" w:hAnsi="Georgia"/>
        <w:shadow/>
        <w:sz w:val="16"/>
        <w:szCs w:val="24"/>
      </w:rPr>
      <w:t xml:space="preserve">, </w:t>
    </w:r>
    <w:r w:rsidRPr="004D4830">
      <w:rPr>
        <w:rFonts w:ascii="Georgia" w:hAnsi="Georgia"/>
        <w:shadow/>
        <w:sz w:val="16"/>
        <w:szCs w:val="24"/>
      </w:rPr>
      <w:t>nº XXX</w:t>
    </w:r>
    <w:r w:rsidR="0080727F" w:rsidRPr="004D4830">
      <w:rPr>
        <w:rFonts w:ascii="Georgia" w:hAnsi="Georgia"/>
        <w:shadow/>
        <w:sz w:val="16"/>
        <w:szCs w:val="24"/>
      </w:rPr>
      <w:t xml:space="preserve"> </w:t>
    </w:r>
    <w:r w:rsidR="0080727F" w:rsidRPr="004D4830">
      <w:rPr>
        <w:rFonts w:ascii="Georgia" w:hAnsi="Georgia"/>
        <w:shadow/>
        <w:color w:val="5A3206"/>
        <w:sz w:val="16"/>
        <w:szCs w:val="24"/>
      </w:rPr>
      <w:t>•</w:t>
    </w:r>
    <w:r w:rsidR="0080727F" w:rsidRPr="004D4830">
      <w:rPr>
        <w:rFonts w:ascii="Georgia" w:hAnsi="Georgia"/>
        <w:shadow/>
        <w:sz w:val="16"/>
        <w:szCs w:val="24"/>
      </w:rPr>
      <w:t xml:space="preserve"> </w:t>
    </w:r>
    <w:r w:rsidRPr="004D4830">
      <w:rPr>
        <w:rFonts w:ascii="Georgia" w:hAnsi="Georgia"/>
        <w:shadow/>
        <w:sz w:val="16"/>
        <w:szCs w:val="24"/>
      </w:rPr>
      <w:t>bairro XXXXX</w:t>
    </w:r>
    <w:r w:rsidR="0080727F" w:rsidRPr="004D4830">
      <w:rPr>
        <w:rFonts w:ascii="Georgia" w:hAnsi="Georgia"/>
        <w:shadow/>
        <w:sz w:val="16"/>
        <w:szCs w:val="24"/>
      </w:rPr>
      <w:t xml:space="preserve"> </w:t>
    </w:r>
    <w:r w:rsidR="0080727F" w:rsidRPr="004D4830">
      <w:rPr>
        <w:rFonts w:ascii="Georgia" w:hAnsi="Georgia"/>
        <w:shadow/>
        <w:color w:val="5A3206"/>
        <w:sz w:val="16"/>
        <w:szCs w:val="24"/>
      </w:rPr>
      <w:t>•</w:t>
    </w:r>
    <w:r w:rsidR="0080727F" w:rsidRPr="004D4830">
      <w:rPr>
        <w:rFonts w:ascii="Georgia" w:hAnsi="Georgia"/>
        <w:shadow/>
        <w:sz w:val="16"/>
        <w:szCs w:val="24"/>
      </w:rPr>
      <w:t xml:space="preserve"> CEP</w:t>
    </w:r>
    <w:r w:rsidR="0080727F" w:rsidRPr="004D4830">
      <w:rPr>
        <w:rFonts w:ascii="Georgia" w:hAnsi="Georgia"/>
        <w:shadow/>
        <w:color w:val="5A3206"/>
        <w:sz w:val="16"/>
        <w:szCs w:val="24"/>
      </w:rPr>
      <w:t>:</w:t>
    </w:r>
    <w:r w:rsidR="0080727F" w:rsidRPr="004D4830">
      <w:rPr>
        <w:rFonts w:ascii="Georgia" w:hAnsi="Georgia"/>
        <w:shadow/>
        <w:sz w:val="16"/>
        <w:szCs w:val="24"/>
      </w:rPr>
      <w:t xml:space="preserve"> </w:t>
    </w:r>
    <w:r w:rsidRPr="004D4830">
      <w:rPr>
        <w:rFonts w:ascii="Georgia" w:hAnsi="Georgia"/>
        <w:shadow/>
        <w:sz w:val="16"/>
        <w:szCs w:val="24"/>
      </w:rPr>
      <w:t>XXXXX</w:t>
    </w:r>
    <w:r w:rsidR="0080727F" w:rsidRPr="004D4830">
      <w:rPr>
        <w:rFonts w:ascii="Georgia" w:hAnsi="Georgia"/>
        <w:shadow/>
        <w:sz w:val="16"/>
        <w:szCs w:val="24"/>
      </w:rPr>
      <w:t xml:space="preserve"> </w:t>
    </w:r>
    <w:r w:rsidR="0080727F" w:rsidRPr="004D4830">
      <w:rPr>
        <w:rFonts w:ascii="Georgia" w:hAnsi="Georgia"/>
        <w:shadow/>
        <w:color w:val="5A3206"/>
        <w:sz w:val="16"/>
        <w:szCs w:val="24"/>
      </w:rPr>
      <w:t>•</w:t>
    </w:r>
    <w:r w:rsidR="0080727F" w:rsidRPr="004D4830">
      <w:rPr>
        <w:rFonts w:ascii="Georgia" w:hAnsi="Georgia"/>
        <w:shadow/>
        <w:sz w:val="16"/>
        <w:szCs w:val="24"/>
      </w:rPr>
      <w:t xml:space="preserve"> Fone</w:t>
    </w:r>
    <w:r w:rsidR="0080727F" w:rsidRPr="004D4830">
      <w:rPr>
        <w:rFonts w:ascii="Georgia" w:hAnsi="Georgia"/>
        <w:shadow/>
        <w:color w:val="5A3206"/>
        <w:sz w:val="16"/>
        <w:szCs w:val="24"/>
      </w:rPr>
      <w:t>/</w:t>
    </w:r>
    <w:r w:rsidR="0080727F" w:rsidRPr="004D4830">
      <w:rPr>
        <w:rFonts w:ascii="Georgia" w:hAnsi="Georgia"/>
        <w:shadow/>
        <w:sz w:val="16"/>
        <w:szCs w:val="24"/>
      </w:rPr>
      <w:t>Fax</w:t>
    </w:r>
    <w:r w:rsidR="0080727F" w:rsidRPr="004D4830">
      <w:rPr>
        <w:rFonts w:ascii="Georgia" w:hAnsi="Georgia"/>
        <w:shadow/>
        <w:color w:val="5A3206"/>
        <w:sz w:val="16"/>
        <w:szCs w:val="24"/>
      </w:rPr>
      <w:t>:</w:t>
    </w:r>
    <w:r w:rsidR="0080727F" w:rsidRPr="004D4830">
      <w:rPr>
        <w:rFonts w:ascii="Georgia" w:hAnsi="Georgia"/>
        <w:shadow/>
        <w:sz w:val="16"/>
        <w:szCs w:val="24"/>
      </w:rPr>
      <w:t xml:space="preserve"> (</w:t>
    </w:r>
    <w:r w:rsidRPr="004D4830">
      <w:rPr>
        <w:rFonts w:ascii="Georgia" w:hAnsi="Georgia"/>
        <w:shadow/>
        <w:sz w:val="16"/>
        <w:szCs w:val="24"/>
      </w:rPr>
      <w:t>XX</w:t>
    </w:r>
    <w:r w:rsidR="0080727F" w:rsidRPr="004D4830">
      <w:rPr>
        <w:rFonts w:ascii="Georgia" w:hAnsi="Georgia"/>
        <w:shadow/>
        <w:sz w:val="16"/>
        <w:szCs w:val="24"/>
      </w:rPr>
      <w:t xml:space="preserve">) </w:t>
    </w:r>
    <w:r w:rsidRPr="004D4830">
      <w:rPr>
        <w:rFonts w:ascii="Georgia" w:hAnsi="Georgia"/>
        <w:shadow/>
        <w:sz w:val="16"/>
        <w:szCs w:val="24"/>
      </w:rPr>
      <w:t>XXXXXX</w:t>
    </w:r>
  </w:p>
  <w:p w:rsidR="00DF5C85" w:rsidRPr="004D4830" w:rsidRDefault="0080727F" w:rsidP="004D4830">
    <w:pPr>
      <w:pStyle w:val="Rodap"/>
      <w:ind w:right="618"/>
      <w:jc w:val="center"/>
      <w:rPr>
        <w:sz w:val="16"/>
        <w:szCs w:val="24"/>
      </w:rPr>
    </w:pPr>
    <w:r w:rsidRPr="004D4830">
      <w:rPr>
        <w:rFonts w:ascii="Georgia" w:hAnsi="Georgia"/>
        <w:shadow/>
        <w:sz w:val="16"/>
        <w:szCs w:val="24"/>
      </w:rPr>
      <w:t>Site</w:t>
    </w:r>
    <w:r w:rsidRPr="004D4830">
      <w:rPr>
        <w:rFonts w:ascii="Georgia" w:hAnsi="Georgia"/>
        <w:shadow/>
        <w:color w:val="5A3206"/>
        <w:sz w:val="16"/>
        <w:szCs w:val="24"/>
      </w:rPr>
      <w:t>:</w:t>
    </w:r>
    <w:r w:rsidRPr="004D4830">
      <w:rPr>
        <w:rFonts w:ascii="Georgia" w:hAnsi="Georgia"/>
        <w:shadow/>
        <w:sz w:val="16"/>
        <w:szCs w:val="24"/>
      </w:rPr>
      <w:t xml:space="preserve"> </w:t>
    </w:r>
    <w:r w:rsidR="004D4830" w:rsidRPr="004D4830">
      <w:rPr>
        <w:sz w:val="16"/>
        <w:szCs w:val="24"/>
      </w:rPr>
      <w:t xml:space="preserve">XXXX </w:t>
    </w:r>
    <w:r w:rsidRPr="004D4830">
      <w:rPr>
        <w:rFonts w:ascii="Georgia" w:hAnsi="Georgia"/>
        <w:shadow/>
        <w:color w:val="5A3206"/>
        <w:sz w:val="16"/>
        <w:szCs w:val="24"/>
      </w:rPr>
      <w:t>•</w:t>
    </w:r>
    <w:r w:rsidRPr="004D4830">
      <w:rPr>
        <w:rFonts w:ascii="Georgia" w:hAnsi="Georgia"/>
        <w:shadow/>
        <w:sz w:val="16"/>
        <w:szCs w:val="24"/>
      </w:rPr>
      <w:t xml:space="preserve"> Blog</w:t>
    </w:r>
    <w:r w:rsidRPr="004D4830">
      <w:rPr>
        <w:rFonts w:ascii="Georgia" w:hAnsi="Georgia"/>
        <w:shadow/>
        <w:color w:val="5A3206"/>
        <w:sz w:val="16"/>
        <w:szCs w:val="24"/>
      </w:rPr>
      <w:t>:</w:t>
    </w:r>
    <w:r w:rsidRPr="004D4830">
      <w:rPr>
        <w:rFonts w:ascii="Georgia" w:hAnsi="Georgia"/>
        <w:shadow/>
        <w:sz w:val="16"/>
        <w:szCs w:val="24"/>
      </w:rPr>
      <w:t xml:space="preserve"> </w:t>
    </w:r>
    <w:r w:rsidR="004D4830" w:rsidRPr="004D4830">
      <w:rPr>
        <w:sz w:val="16"/>
        <w:szCs w:val="24"/>
      </w:rPr>
      <w:t xml:space="preserve">XXXX </w:t>
    </w:r>
    <w:r w:rsidRPr="004D4830">
      <w:rPr>
        <w:rFonts w:ascii="Georgia" w:hAnsi="Georgia"/>
        <w:shadow/>
        <w:color w:val="5A3206"/>
        <w:sz w:val="16"/>
        <w:szCs w:val="24"/>
      </w:rPr>
      <w:t xml:space="preserve">• </w:t>
    </w:r>
    <w:r w:rsidRPr="004D4830">
      <w:rPr>
        <w:rFonts w:ascii="Georgia" w:hAnsi="Georgia"/>
        <w:shadow/>
        <w:sz w:val="16"/>
        <w:szCs w:val="24"/>
      </w:rPr>
      <w:t>e-mail</w:t>
    </w:r>
    <w:r w:rsidRPr="004D4830">
      <w:rPr>
        <w:rFonts w:ascii="Georgia" w:hAnsi="Georgia"/>
        <w:shadow/>
        <w:color w:val="5A3206"/>
        <w:sz w:val="16"/>
        <w:szCs w:val="24"/>
      </w:rPr>
      <w:t>:</w:t>
    </w:r>
    <w:r w:rsidR="004D4830" w:rsidRPr="004D4830">
      <w:rPr>
        <w:rFonts w:ascii="Georgia" w:hAnsi="Georgia"/>
        <w:shadow/>
        <w:color w:val="5A3206"/>
        <w:sz w:val="16"/>
        <w:szCs w:val="24"/>
      </w:rPr>
      <w:t xml:space="preserve"> 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AE" w:rsidRDefault="00DC7EAE">
      <w:r>
        <w:separator/>
      </w:r>
    </w:p>
  </w:footnote>
  <w:footnote w:type="continuationSeparator" w:id="0">
    <w:p w:rsidR="00DC7EAE" w:rsidRDefault="00DC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F" w:rsidRPr="0080727F" w:rsidRDefault="004D4830" w:rsidP="0080727F">
    <w:pPr>
      <w:pStyle w:val="Cabealho"/>
      <w:spacing w:after="120"/>
      <w:ind w:hanging="567"/>
      <w:jc w:val="center"/>
      <w:rPr>
        <w:rFonts w:ascii="Felix Titling" w:hAnsi="Felix Titling"/>
        <w:shadow/>
        <w:sz w:val="28"/>
        <w:szCs w:val="28"/>
      </w:rPr>
    </w:pPr>
    <w:r>
      <w:rPr>
        <w:rFonts w:ascii="Felix Titling" w:hAnsi="Felix Titling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3pt;margin-top:24.2pt;width:424.5pt;height:0;z-index:251659264" o:connectortype="straight" strokeweight="2.25pt"/>
      </w:pict>
    </w:r>
    <w:r>
      <w:rPr>
        <w:rFonts w:ascii="Felix Titling" w:hAnsi="Felix Titling"/>
        <w:shadow/>
        <w:sz w:val="28"/>
        <w:szCs w:val="28"/>
      </w:rPr>
      <w:t>Fulanos Advocacia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A4"/>
    <w:rsid w:val="00027A6E"/>
    <w:rsid w:val="000F4490"/>
    <w:rsid w:val="001A5E98"/>
    <w:rsid w:val="002B6710"/>
    <w:rsid w:val="002F701C"/>
    <w:rsid w:val="00310BDE"/>
    <w:rsid w:val="00312FDF"/>
    <w:rsid w:val="00340B1A"/>
    <w:rsid w:val="00370121"/>
    <w:rsid w:val="003B5665"/>
    <w:rsid w:val="004D4830"/>
    <w:rsid w:val="004D5680"/>
    <w:rsid w:val="00540A28"/>
    <w:rsid w:val="00564A28"/>
    <w:rsid w:val="006272D0"/>
    <w:rsid w:val="006A1C40"/>
    <w:rsid w:val="007A057A"/>
    <w:rsid w:val="008048A3"/>
    <w:rsid w:val="0080727F"/>
    <w:rsid w:val="008869B5"/>
    <w:rsid w:val="008D06A4"/>
    <w:rsid w:val="0091780A"/>
    <w:rsid w:val="009245EC"/>
    <w:rsid w:val="009B30C2"/>
    <w:rsid w:val="00A77D97"/>
    <w:rsid w:val="00AB0812"/>
    <w:rsid w:val="00AC5230"/>
    <w:rsid w:val="00B16AEB"/>
    <w:rsid w:val="00B5214E"/>
    <w:rsid w:val="00C6736C"/>
    <w:rsid w:val="00C77771"/>
    <w:rsid w:val="00D63469"/>
    <w:rsid w:val="00D72C48"/>
    <w:rsid w:val="00DC7EAE"/>
    <w:rsid w:val="00DE78FA"/>
    <w:rsid w:val="00DF5C85"/>
    <w:rsid w:val="00E05989"/>
    <w:rsid w:val="00EF339B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E89BA6-5823-45A4-998B-91022A55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pPr>
      <w:ind w:left="566" w:hanging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3">
    <w:name w:val="Body Text 3"/>
    <w:basedOn w:val="Recuodecorpodetexto"/>
  </w:style>
  <w:style w:type="paragraph" w:styleId="Textodebalo">
    <w:name w:val="Balloon Text"/>
    <w:basedOn w:val="Normal"/>
    <w:link w:val="TextodebaloChar"/>
    <w:rsid w:val="00B5214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5214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0727F"/>
  </w:style>
  <w:style w:type="character" w:customStyle="1" w:styleId="apple-style-span">
    <w:name w:val="apple-style-span"/>
    <w:rsid w:val="0080727F"/>
  </w:style>
  <w:style w:type="character" w:customStyle="1" w:styleId="RodapChar">
    <w:name w:val="Rodapé Char"/>
    <w:link w:val="Rodap"/>
    <w:uiPriority w:val="99"/>
    <w:rsid w:val="0080727F"/>
  </w:style>
  <w:style w:type="character" w:styleId="Hyperlink">
    <w:name w:val="Hyperlink"/>
    <w:uiPriority w:val="99"/>
    <w:unhideWhenUsed/>
    <w:rsid w:val="0080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Exmo. Sr. Juiz Relator do Tribunal Regional do Trabalho da 24ª Região:</vt:lpstr>
    </vt:vector>
  </TitlesOfParts>
  <Company>Campo Grande</Company>
  <LinksUpToDate>false</LinksUpToDate>
  <CharactersWithSpaces>1457</CharactersWithSpaces>
  <SharedDoc>false</SharedDoc>
  <HLinks>
    <vt:vector size="12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http://www.laladvogados.wordpress.com/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http://www.laladvogados.com.br/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Exmo. Sr. Juiz Relator do Tribunal Regional do Trabalho da 24ª Região:</dc:title>
  <dc:subject/>
  <dc:creator>alfredo</dc:creator>
  <cp:keywords/>
  <dc:description/>
  <cp:lastModifiedBy>Hugo Fanaia de Medeiros</cp:lastModifiedBy>
  <cp:revision>2</cp:revision>
  <cp:lastPrinted>2014-03-27T13:28:00Z</cp:lastPrinted>
  <dcterms:created xsi:type="dcterms:W3CDTF">2015-03-20T15:47:00Z</dcterms:created>
  <dcterms:modified xsi:type="dcterms:W3CDTF">2015-03-20T15:47:00Z</dcterms:modified>
</cp:coreProperties>
</file>